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07" w:rsidRDefault="00DE5A07" w:rsidP="00DE5A07">
      <w:pPr>
        <w:pStyle w:val="a3"/>
        <w:spacing w:before="0" w:beforeAutospacing="0" w:after="0" w:afterAutospacing="0"/>
        <w:ind w:firstLine="708"/>
        <w:jc w:val="center"/>
        <w:rPr>
          <w:b/>
          <w:color w:val="3B3B3B"/>
          <w:sz w:val="26"/>
          <w:szCs w:val="26"/>
        </w:rPr>
      </w:pPr>
      <w:bookmarkStart w:id="0" w:name="z4"/>
      <w:r>
        <w:rPr>
          <w:b/>
          <w:color w:val="3B3B3B"/>
          <w:sz w:val="26"/>
          <w:szCs w:val="26"/>
        </w:rPr>
        <w:t>«Детский труд – т</w:t>
      </w:r>
      <w:bookmarkStart w:id="1" w:name="_GoBack"/>
      <w:bookmarkEnd w:id="1"/>
      <w:r>
        <w:rPr>
          <w:b/>
          <w:color w:val="3B3B3B"/>
          <w:sz w:val="26"/>
          <w:szCs w:val="26"/>
        </w:rPr>
        <w:t>ребования и ограничения трудового законодательства Республики Казахстан»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b/>
          <w:color w:val="3B3B3B"/>
          <w:sz w:val="32"/>
          <w:szCs w:val="32"/>
          <w:u w:val="single"/>
        </w:rPr>
      </w:pP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Одним из основных принципов трудового законодательства </w:t>
      </w:r>
      <w:r>
        <w:rPr>
          <w:color w:val="000000"/>
          <w:sz w:val="28"/>
          <w:szCs w:val="28"/>
        </w:rPr>
        <w:t>Республики Казахстан</w:t>
      </w:r>
      <w:r>
        <w:rPr>
          <w:color w:val="3B3B3B"/>
          <w:sz w:val="28"/>
          <w:szCs w:val="28"/>
        </w:rPr>
        <w:t xml:space="preserve"> является запрещение дискриминации в сфере труда, принудительного труда и наихудших форм детского труда.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 целях недопущения незаконного использования детского труда в Трудовом кодексе </w:t>
      </w:r>
      <w:r>
        <w:rPr>
          <w:color w:val="000000"/>
          <w:sz w:val="28"/>
          <w:szCs w:val="28"/>
        </w:rPr>
        <w:t>Республики Казахстан</w:t>
      </w:r>
      <w:r>
        <w:rPr>
          <w:color w:val="3B3B3B"/>
          <w:sz w:val="28"/>
          <w:szCs w:val="28"/>
        </w:rPr>
        <w:t>, определен возраст, с которого допускается заключение трудового договора. Ст.31 ТК РК</w:t>
      </w:r>
    </w:p>
    <w:p w:rsidR="00DE5A07" w:rsidRDefault="00DE5A07" w:rsidP="00DE5A07">
      <w:pPr>
        <w:pStyle w:val="a3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ab/>
        <w:t xml:space="preserve">Так, заключение трудового договора допускается с гражданами, достигшими 16-го возраста. 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Вместе с тем, при условии подписания трудового договора наряду с несовершеннолетним, </w:t>
      </w:r>
      <w:r>
        <w:rPr>
          <w:color w:val="000000"/>
          <w:sz w:val="28"/>
          <w:szCs w:val="28"/>
        </w:rPr>
        <w:t xml:space="preserve">одним из его законных представителей, </w:t>
      </w:r>
      <w:r>
        <w:rPr>
          <w:color w:val="3B3B3B"/>
          <w:sz w:val="28"/>
          <w:szCs w:val="28"/>
        </w:rPr>
        <w:t>трудовой договор</w:t>
      </w:r>
      <w:r>
        <w:rPr>
          <w:color w:val="00000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может быть заключен </w:t>
      </w:r>
      <w:proofErr w:type="gramStart"/>
      <w:r>
        <w:rPr>
          <w:color w:val="3B3B3B"/>
          <w:sz w:val="28"/>
          <w:szCs w:val="28"/>
        </w:rPr>
        <w:t>с</w:t>
      </w:r>
      <w:proofErr w:type="gramEnd"/>
      <w:r>
        <w:rPr>
          <w:color w:val="3B3B3B"/>
          <w:sz w:val="28"/>
          <w:szCs w:val="28"/>
        </w:rPr>
        <w:t>:</w:t>
      </w:r>
    </w:p>
    <w:p w:rsidR="00DE5A07" w:rsidRDefault="00DE5A07" w:rsidP="00DE5A07">
      <w:pPr>
        <w:spacing w:after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  <w:lang w:val="ru-RU"/>
        </w:rPr>
        <w:t xml:space="preserve"> 1) гражданами, достигшими 15 лет, в случаях получения ими основного среднего, общего среднего образования в организации среднего образования;</w:t>
      </w:r>
    </w:p>
    <w:p w:rsidR="00DE5A07" w:rsidRDefault="00DE5A07" w:rsidP="00DE5A07">
      <w:pPr>
        <w:spacing w:after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  <w:t>2) учащимися, достигшими 14-го возраста, для выполнения в свободное от учебы время работы, не причиняющей вреда здоровью и не нарушающей процесса обучения;</w:t>
      </w:r>
    </w:p>
    <w:p w:rsidR="00DE5A07" w:rsidRDefault="00DE5A07" w:rsidP="00DE5A07">
      <w:pPr>
        <w:spacing w:after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  <w:t>3) с лицами, не достигшими 14-го возраста,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</w:t>
      </w:r>
      <w:proofErr w:type="gramStart"/>
      <w:r>
        <w:rPr>
          <w:color w:val="000000"/>
          <w:sz w:val="28"/>
          <w:szCs w:val="28"/>
          <w:lang w:val="ru-RU"/>
        </w:rPr>
        <w:t>.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д</w:t>
      </w:r>
      <w:proofErr w:type="gramEnd"/>
      <w:r>
        <w:rPr>
          <w:color w:val="000000"/>
          <w:sz w:val="28"/>
          <w:szCs w:val="28"/>
          <w:lang w:val="ru-RU"/>
        </w:rPr>
        <w:t>ля выполнения в свободное от учебы время работы, не причиняющей вреда здоровью и не нарушающей процесса обучения;</w:t>
      </w:r>
    </w:p>
    <w:p w:rsidR="00DE5A07" w:rsidRDefault="00DE5A07" w:rsidP="00DE5A07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" w:name="z376"/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ru-RU"/>
        </w:rPr>
        <w:t xml:space="preserve"> </w:t>
      </w:r>
      <w:bookmarkEnd w:id="2"/>
      <w:r>
        <w:rPr>
          <w:color w:val="000000"/>
          <w:sz w:val="28"/>
          <w:szCs w:val="28"/>
          <w:lang w:val="ru-RU"/>
        </w:rPr>
        <w:tab/>
        <w:t>Трудовым законодательством Республики Казахстан предусмотрены запреты и ограничения на заключение трудового договора и трудоустройство в отношении лиц моложе 18 лет на следующие виды работ: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-  с гражданами, не достигшими восемнадцатилетнего возраста, на тяжелые работы, работы с вредными и (или) опасными условиями труда, а также на должности и работы, предусматривающие полную материальную ответственность работника за необеспечение сохранности имущества и других ценностей работодателя, а также на работы, выполнение которых может причинить вред их здоровью и нравственному развитию (игорный бизнес, работа в ночных развлекательных заведениях, производство, перевозка 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торговля алкогольной продукцией, табачными изделиями, наркотическими средствами, психотропными веществами 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прекурсорами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запрет на работу в ночное время (с 22.00 до 6.00 часов).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запрет на сверхурочную работу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запрет на работу при суммированном учете рабочего времени,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запрет на работу вахтовым методом.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запрет на работу по совместительству.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lastRenderedPageBreak/>
        <w:t>Согласно</w:t>
      </w:r>
      <w:proofErr w:type="gramEnd"/>
      <w:r>
        <w:rPr>
          <w:color w:val="000000"/>
          <w:sz w:val="28"/>
          <w:szCs w:val="28"/>
        </w:rPr>
        <w:t xml:space="preserve"> Трудового кодекса Республики Казахстан, не допускается отзыв из оплачиваемого ежегодного трудового отпуска работника, не достигшего восемнадцатилетнего возраста</w:t>
      </w:r>
    </w:p>
    <w:p w:rsidR="00DE5A07" w:rsidRDefault="00DE5A07" w:rsidP="00DE5A07">
      <w:pPr>
        <w:spacing w:after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ab/>
        <w:t xml:space="preserve">Направление в командировку работников, не достигших восемнадцатилетнего возраста, допускается, если такая работа не запрещена им по медицинским показаниям. При этом работники, не </w:t>
      </w:r>
      <w:proofErr w:type="gramStart"/>
      <w:r>
        <w:rPr>
          <w:rFonts w:eastAsia="Calibri"/>
          <w:color w:val="000000"/>
          <w:sz w:val="28"/>
          <w:szCs w:val="28"/>
          <w:lang w:val="ru-RU"/>
        </w:rPr>
        <w:t>достигших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 xml:space="preserve"> восемнадцатилетнего возраста, вправе отказаться от направления в командировку.</w:t>
      </w:r>
    </w:p>
    <w:p w:rsidR="00DE5A07" w:rsidRDefault="00DE5A07" w:rsidP="00DE5A07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Работодатель, либо принимающая сторона, обязаны не допускать работников, не достигших восемнадцатилетнего возраста, к переноске и передвижению тяжестей, превышающих установленные для них предельные нормы. </w:t>
      </w:r>
    </w:p>
    <w:p w:rsidR="00DE5A07" w:rsidRDefault="00DE5A07" w:rsidP="00DE5A07">
      <w:pPr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Принимающая сторона – это физическое или юридическое лицо, индивидуальный предприниматель, в том числе крестьянское или фермерское хозяйство, привлекающие для работы работников направляющей стороны в соответствии с договором на оказание услуг по предоставлению персонала.</w:t>
      </w:r>
    </w:p>
    <w:p w:rsidR="00DE5A07" w:rsidRDefault="00DE5A07" w:rsidP="00DE5A07">
      <w:pPr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тяжестей работниками, не достигшими восемнадцатилетнего возраста, утверждает Уполномоченный государственный орган по труду.</w:t>
      </w:r>
    </w:p>
    <w:p w:rsidR="00DE5A07" w:rsidRDefault="00DE5A07" w:rsidP="00DE5A07">
      <w:pPr>
        <w:spacing w:after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Трудовым законодательством Республики Казахстан у</w:t>
      </w:r>
      <w:r>
        <w:rPr>
          <w:rFonts w:eastAsia="Calibri"/>
          <w:color w:val="000000"/>
          <w:sz w:val="28"/>
          <w:szCs w:val="28"/>
          <w:lang w:val="ru-RU"/>
        </w:rPr>
        <w:t>становлены в отношении лиц в возрасте от 14 до 18 лет</w:t>
      </w:r>
      <w:r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требования, по сокращенному режиму рабочего</w:t>
      </w:r>
      <w:r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времени: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 для работников в возрасте от 16 до 18 лет – не более 36 часов в неделю.</w:t>
      </w:r>
    </w:p>
    <w:p w:rsidR="00DE5A07" w:rsidRDefault="00DE5A07" w:rsidP="00DE5A0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для работников в возрасте от 14 до 16 лет – не более 24 часов в неделю.</w:t>
      </w:r>
    </w:p>
    <w:p w:rsidR="00DE5A07" w:rsidRDefault="00DE5A07" w:rsidP="00DE5A07">
      <w:pPr>
        <w:spacing w:after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>
        <w:rPr>
          <w:rFonts w:eastAsia="Calibri"/>
          <w:color w:val="000000"/>
          <w:sz w:val="28"/>
          <w:szCs w:val="28"/>
          <w:lang w:val="ru-RU"/>
        </w:rPr>
        <w:t xml:space="preserve">За нарушение трудового законодательства </w:t>
      </w:r>
      <w:r>
        <w:rPr>
          <w:color w:val="000000"/>
          <w:sz w:val="28"/>
          <w:szCs w:val="28"/>
          <w:lang w:val="ru-RU"/>
        </w:rPr>
        <w:t>Республики Казахстан</w:t>
      </w:r>
      <w:r>
        <w:rPr>
          <w:rFonts w:eastAsia="Calibri"/>
          <w:color w:val="000000"/>
          <w:sz w:val="28"/>
          <w:szCs w:val="28"/>
          <w:lang w:val="ru-RU"/>
        </w:rPr>
        <w:t>, в том числе по при использовании детского труда, в отношении работодателей предусмотрена административная ответственность в соответствии с Кодексом Республики Казахстан «Об административных правонарушениях», а именно, за допуск к работе лица без заключения трудового договора, за нарушение требований по оплате труда, за незаконное превышение нормы рабочего времени, за допущение дискриминации в сфере труда, за нарушение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 xml:space="preserve"> правил обеспечения безопасности и охраны труда.</w:t>
      </w:r>
    </w:p>
    <w:p w:rsidR="00DE5A07" w:rsidRDefault="00DE5A07" w:rsidP="00DE5A07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Напоминаем уважаемым Родителям и Работодателям области, что </w:t>
      </w:r>
      <w:r>
        <w:rPr>
          <w:color w:val="000000"/>
          <w:sz w:val="28"/>
          <w:szCs w:val="28"/>
          <w:lang w:val="ru-RU"/>
        </w:rPr>
        <w:t>Государственная политика Республики Казахстан обеспечивает соблюдение прав и законных интересов детей, и не допускает их дискриминации. Для этого сформированы правовые основы гарантий прав детей, и созданы соответствующие органы и организации по защите прав и законных интересов несовершеннолетних.</w:t>
      </w:r>
      <w:r>
        <w:rPr>
          <w:color w:val="000000"/>
          <w:sz w:val="28"/>
          <w:szCs w:val="28"/>
        </w:rPr>
        <w:t> 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Значительную роль играет – повышение правовой культуры детей и их родителей.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Дети - это будущее любого государства и главной задачей государства является - помочь нашим детям интеллектуально и духовно состояться, обрести истинные ценности, сохранить честь, совесть и достоинство. 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Призываем не лишать детей этой возможности, ведь каждый ребенок имеет право на жизнь, на счастливое детство! </w:t>
      </w:r>
    </w:p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bookmarkEnd w:id="0"/>
    <w:p w:rsidR="00DE5A07" w:rsidRDefault="00DE5A07" w:rsidP="00DE5A07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27C51" w:rsidRPr="00DE5A07" w:rsidRDefault="00DE5A07">
      <w:pPr>
        <w:rPr>
          <w:lang w:val="ru-RU"/>
        </w:rPr>
      </w:pPr>
    </w:p>
    <w:sectPr w:rsidR="00027C51" w:rsidRPr="00DE5A07" w:rsidSect="00DE5A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33"/>
    <w:rsid w:val="000B6757"/>
    <w:rsid w:val="00A66233"/>
    <w:rsid w:val="00AA7448"/>
    <w:rsid w:val="00D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0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0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0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3</cp:revision>
  <dcterms:created xsi:type="dcterms:W3CDTF">2024-05-31T04:40:00Z</dcterms:created>
  <dcterms:modified xsi:type="dcterms:W3CDTF">2024-05-31T04:41:00Z</dcterms:modified>
</cp:coreProperties>
</file>